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99"/>
        <w:gridCol w:w="2117"/>
      </w:tblGrid>
      <w:tr w:rsidR="005630A5" w14:paraId="47FCF78F" w14:textId="77777777" w:rsidTr="005630A5">
        <w:tc>
          <w:tcPr>
            <w:tcW w:w="6899" w:type="dxa"/>
          </w:tcPr>
          <w:p w14:paraId="081EFEE7" w14:textId="77777777" w:rsidR="005630A5" w:rsidRDefault="005630A5" w:rsidP="00C34BCA">
            <w:pPr>
              <w:rPr>
                <w:sz w:val="52"/>
                <w:szCs w:val="52"/>
              </w:rPr>
            </w:pPr>
            <w:bookmarkStart w:id="0" w:name="_Hlk137010558"/>
          </w:p>
          <w:p w14:paraId="1E1CA319" w14:textId="58491E5F" w:rsidR="005630A5" w:rsidRPr="005630A5" w:rsidRDefault="005630A5" w:rsidP="00C34BCA">
            <w:pPr>
              <w:rPr>
                <w:sz w:val="52"/>
                <w:szCs w:val="52"/>
              </w:rPr>
            </w:pPr>
            <w:r w:rsidRPr="005630A5">
              <w:rPr>
                <w:sz w:val="52"/>
                <w:szCs w:val="52"/>
              </w:rPr>
              <w:t xml:space="preserve">Self-Soothing </w:t>
            </w:r>
          </w:p>
        </w:tc>
        <w:tc>
          <w:tcPr>
            <w:tcW w:w="2117" w:type="dxa"/>
          </w:tcPr>
          <w:p w14:paraId="4BA9B120" w14:textId="56639069" w:rsidR="005630A5" w:rsidRDefault="005630A5" w:rsidP="00C34BCA">
            <w:pPr>
              <w:rPr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084CF0E8" wp14:editId="3C0844D4">
                  <wp:extent cx="1207477" cy="1207477"/>
                  <wp:effectExtent l="0" t="0" r="0" b="0"/>
                  <wp:docPr id="2" name="Picture 2" descr="See the sourc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ee the sourc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022" cy="1223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F731D2" w14:textId="77777777" w:rsidR="005630A5" w:rsidRDefault="005630A5" w:rsidP="005630A5">
      <w:pPr>
        <w:spacing w:after="0" w:line="360" w:lineRule="auto"/>
        <w:rPr>
          <w:sz w:val="24"/>
          <w:szCs w:val="24"/>
        </w:rPr>
      </w:pPr>
    </w:p>
    <w:p w14:paraId="7423CCA2" w14:textId="724BC9FA" w:rsidR="00D62864" w:rsidRPr="005630A5" w:rsidRDefault="00D62864" w:rsidP="005630A5">
      <w:pPr>
        <w:spacing w:after="0" w:line="360" w:lineRule="auto"/>
      </w:pPr>
      <w:r w:rsidRPr="005630A5">
        <w:t>At some point in our lives</w:t>
      </w:r>
      <w:r w:rsidR="00104FA9">
        <w:t>,</w:t>
      </w:r>
      <w:r w:rsidRPr="005630A5">
        <w:t xml:space="preserve"> we must face distress and pain</w:t>
      </w:r>
      <w:r w:rsidR="00104FA9">
        <w:t>;</w:t>
      </w:r>
      <w:r w:rsidRPr="005630A5">
        <w:t xml:space="preserve"> these can be physical or psychological. </w:t>
      </w:r>
      <w:r w:rsidR="00104FA9">
        <w:t>A l</w:t>
      </w:r>
      <w:r w:rsidRPr="005630A5">
        <w:t>ife w</w:t>
      </w:r>
      <w:r w:rsidR="00104FA9">
        <w:t>ithout</w:t>
      </w:r>
      <w:r w:rsidRPr="005630A5">
        <w:t xml:space="preserve"> distress or pain would lack challenge and the opportunity to learn and develop. We never know when something challenging will happen as these events are often unavoidable and unpredictable.  </w:t>
      </w:r>
    </w:p>
    <w:p w14:paraId="60D4DCF3" w14:textId="3F4D6D55" w:rsidR="00D62864" w:rsidRPr="005630A5" w:rsidRDefault="00D62864" w:rsidP="005630A5">
      <w:pPr>
        <w:spacing w:after="0" w:line="360" w:lineRule="auto"/>
      </w:pPr>
      <w:r w:rsidRPr="005630A5">
        <w:t>For some people</w:t>
      </w:r>
      <w:r w:rsidR="00104FA9">
        <w:t>,</w:t>
      </w:r>
      <w:r w:rsidRPr="005630A5">
        <w:t xml:space="preserve"> emotional and physical pain feels more intense and seems to occur more often than for others. They may feel distress</w:t>
      </w:r>
      <w:r w:rsidR="00104FA9">
        <w:t>ed</w:t>
      </w:r>
      <w:r w:rsidRPr="005630A5">
        <w:t xml:space="preserve"> more intensely and find it more </w:t>
      </w:r>
      <w:r w:rsidR="00104FA9">
        <w:t>challenging</w:t>
      </w:r>
      <w:r w:rsidRPr="005630A5">
        <w:t xml:space="preserve"> to cope with the severity of their experience.  </w:t>
      </w:r>
    </w:p>
    <w:p w14:paraId="78CB2425" w14:textId="6EF5E348" w:rsidR="00D62864" w:rsidRPr="005630A5" w:rsidRDefault="00104FA9" w:rsidP="005630A5">
      <w:pPr>
        <w:spacing w:after="0" w:line="360" w:lineRule="auto"/>
      </w:pPr>
      <w:r>
        <w:t>People struggling to deal with overwhelming physical or emotional pain often adopt unhealthy or unsuccessful ways to cope as they don’t have the skills or</w:t>
      </w:r>
      <w:r w:rsidR="00D62864" w:rsidRPr="005630A5">
        <w:t xml:space="preserve"> energy to think of a good solution.</w:t>
      </w:r>
    </w:p>
    <w:p w14:paraId="53C52071" w14:textId="1A8488C7" w:rsidR="00E735FB" w:rsidRPr="005630A5" w:rsidRDefault="00E735FB" w:rsidP="005630A5">
      <w:pPr>
        <w:spacing w:after="0" w:line="360" w:lineRule="auto"/>
      </w:pPr>
      <w:r w:rsidRPr="005630A5">
        <w:t xml:space="preserve">The way we engage with the world is through our senses. </w:t>
      </w:r>
      <w:r w:rsidR="009B3141" w:rsidRPr="005630A5">
        <w:t>One way to Self</w:t>
      </w:r>
      <w:r w:rsidRPr="005630A5">
        <w:t xml:space="preserve">-Sooth </w:t>
      </w:r>
      <w:r w:rsidR="009B3141" w:rsidRPr="005630A5">
        <w:t xml:space="preserve">is </w:t>
      </w:r>
      <w:r w:rsidRPr="005630A5">
        <w:t xml:space="preserve">using our five senses of smell, sight, hearing, taste and touch. </w:t>
      </w:r>
      <w:r w:rsidR="009B3141" w:rsidRPr="005630A5">
        <w:t>Research has shown that p</w:t>
      </w:r>
      <w:r w:rsidR="0062567D" w:rsidRPr="005630A5">
        <w:t>eople t</w:t>
      </w:r>
      <w:r w:rsidRPr="005630A5">
        <w:t>end to have a preferred sense</w:t>
      </w:r>
      <w:r w:rsidR="00104FA9">
        <w:t>,</w:t>
      </w:r>
      <w:r w:rsidRPr="005630A5">
        <w:t xml:space="preserve"> listen to the way people talk</w:t>
      </w:r>
      <w:r w:rsidR="00104FA9">
        <w:t>. Y</w:t>
      </w:r>
      <w:r w:rsidRPr="005630A5">
        <w:t>ou can sometimes</w:t>
      </w:r>
      <w:r w:rsidR="000E20CD" w:rsidRPr="005630A5">
        <w:t xml:space="preserve"> identify</w:t>
      </w:r>
      <w:r w:rsidRPr="005630A5">
        <w:t xml:space="preserve"> which sense they favour</w:t>
      </w:r>
      <w:r w:rsidR="009B3141" w:rsidRPr="005630A5">
        <w:t xml:space="preserve"> by the</w:t>
      </w:r>
      <w:r w:rsidR="00104FA9">
        <w:t>ir use of words</w:t>
      </w:r>
      <w:r w:rsidR="009B3141" w:rsidRPr="005630A5">
        <w:t>. Below are some examples of things people may say.</w:t>
      </w:r>
    </w:p>
    <w:p w14:paraId="38E3E364" w14:textId="697FFFE6" w:rsidR="000E20CD" w:rsidRPr="005630A5" w:rsidRDefault="0062567D" w:rsidP="005630A5">
      <w:pPr>
        <w:spacing w:after="0" w:line="360" w:lineRule="auto"/>
        <w:rPr>
          <w:i/>
        </w:rPr>
      </w:pPr>
      <w:r w:rsidRPr="005630A5">
        <w:rPr>
          <w:b/>
          <w:i/>
        </w:rPr>
        <w:t>Visual</w:t>
      </w:r>
      <w:r w:rsidR="000E20CD" w:rsidRPr="005630A5">
        <w:rPr>
          <w:b/>
          <w:i/>
        </w:rPr>
        <w:t>:</w:t>
      </w:r>
      <w:r w:rsidR="000E20CD" w:rsidRPr="005630A5">
        <w:rPr>
          <w:i/>
        </w:rPr>
        <w:t xml:space="preserve"> I feel </w:t>
      </w:r>
      <w:r w:rsidR="000E20CD" w:rsidRPr="005630A5">
        <w:rPr>
          <w:b/>
          <w:i/>
        </w:rPr>
        <w:t>blue.</w:t>
      </w:r>
      <w:r w:rsidR="000E20CD" w:rsidRPr="005630A5">
        <w:rPr>
          <w:i/>
        </w:rPr>
        <w:t xml:space="preserve"> It </w:t>
      </w:r>
      <w:r w:rsidR="00104FA9">
        <w:rPr>
          <w:i/>
        </w:rPr>
        <w:t xml:space="preserve">is </w:t>
      </w:r>
      <w:r w:rsidR="000E20CD" w:rsidRPr="005630A5">
        <w:rPr>
          <w:i/>
        </w:rPr>
        <w:t xml:space="preserve">all very </w:t>
      </w:r>
      <w:r w:rsidR="000E20CD" w:rsidRPr="005630A5">
        <w:rPr>
          <w:b/>
          <w:i/>
        </w:rPr>
        <w:t xml:space="preserve">clear. </w:t>
      </w:r>
      <w:r w:rsidR="000E20CD" w:rsidRPr="005630A5">
        <w:rPr>
          <w:i/>
        </w:rPr>
        <w:t xml:space="preserve">That was a </w:t>
      </w:r>
      <w:r w:rsidR="000E20CD" w:rsidRPr="005630A5">
        <w:rPr>
          <w:b/>
          <w:i/>
        </w:rPr>
        <w:t xml:space="preserve">dazzling </w:t>
      </w:r>
      <w:r w:rsidR="000E20CD" w:rsidRPr="005630A5">
        <w:rPr>
          <w:i/>
        </w:rPr>
        <w:t>success.</w:t>
      </w:r>
    </w:p>
    <w:p w14:paraId="2DFEEC2C" w14:textId="1B5BC718" w:rsidR="000E20CD" w:rsidRPr="005630A5" w:rsidRDefault="0062567D" w:rsidP="005630A5">
      <w:pPr>
        <w:spacing w:after="0" w:line="360" w:lineRule="auto"/>
        <w:rPr>
          <w:i/>
        </w:rPr>
      </w:pPr>
      <w:r w:rsidRPr="005630A5">
        <w:rPr>
          <w:b/>
          <w:i/>
        </w:rPr>
        <w:t>T</w:t>
      </w:r>
      <w:r w:rsidR="00E92874" w:rsidRPr="005630A5">
        <w:rPr>
          <w:b/>
          <w:i/>
        </w:rPr>
        <w:t>ouch</w:t>
      </w:r>
      <w:r w:rsidRPr="005630A5">
        <w:rPr>
          <w:i/>
        </w:rPr>
        <w:t>:</w:t>
      </w:r>
      <w:r w:rsidR="000E20CD" w:rsidRPr="005630A5">
        <w:rPr>
          <w:i/>
        </w:rPr>
        <w:t xml:space="preserve"> That was a </w:t>
      </w:r>
      <w:r w:rsidR="000E20CD" w:rsidRPr="005630A5">
        <w:rPr>
          <w:b/>
          <w:i/>
        </w:rPr>
        <w:t xml:space="preserve">hard </w:t>
      </w:r>
      <w:r w:rsidR="000E20CD" w:rsidRPr="005630A5">
        <w:rPr>
          <w:i/>
        </w:rPr>
        <w:t xml:space="preserve">task. I feel </w:t>
      </w:r>
      <w:r w:rsidR="000E20CD" w:rsidRPr="005630A5">
        <w:rPr>
          <w:b/>
          <w:i/>
        </w:rPr>
        <w:t>rough</w:t>
      </w:r>
      <w:r w:rsidR="00104FA9">
        <w:rPr>
          <w:b/>
          <w:i/>
        </w:rPr>
        <w:t>;</w:t>
      </w:r>
      <w:r w:rsidR="000E20CD" w:rsidRPr="005630A5">
        <w:rPr>
          <w:b/>
          <w:i/>
        </w:rPr>
        <w:t xml:space="preserve"> </w:t>
      </w:r>
      <w:r w:rsidR="000E20CD" w:rsidRPr="005630A5">
        <w:rPr>
          <w:i/>
        </w:rPr>
        <w:t xml:space="preserve">He’s a </w:t>
      </w:r>
      <w:r w:rsidR="000E20CD" w:rsidRPr="005630A5">
        <w:rPr>
          <w:b/>
          <w:i/>
        </w:rPr>
        <w:t xml:space="preserve">slimy </w:t>
      </w:r>
      <w:r w:rsidR="000E20CD" w:rsidRPr="005630A5">
        <w:rPr>
          <w:i/>
        </w:rPr>
        <w:t>character.</w:t>
      </w:r>
    </w:p>
    <w:p w14:paraId="43A8EEFF" w14:textId="5F99F9C7" w:rsidR="000E20CD" w:rsidRPr="005630A5" w:rsidRDefault="0062567D" w:rsidP="005630A5">
      <w:pPr>
        <w:spacing w:after="0" w:line="360" w:lineRule="auto"/>
        <w:rPr>
          <w:i/>
        </w:rPr>
      </w:pPr>
      <w:r w:rsidRPr="005630A5">
        <w:rPr>
          <w:b/>
          <w:i/>
        </w:rPr>
        <w:t>Auditory</w:t>
      </w:r>
      <w:r w:rsidR="000E20CD" w:rsidRPr="005630A5">
        <w:rPr>
          <w:i/>
        </w:rPr>
        <w:t xml:space="preserve">: </w:t>
      </w:r>
      <w:r w:rsidR="0099398B" w:rsidRPr="005630A5">
        <w:rPr>
          <w:i/>
        </w:rPr>
        <w:t xml:space="preserve">I </w:t>
      </w:r>
      <w:r w:rsidR="0099398B" w:rsidRPr="005630A5">
        <w:rPr>
          <w:b/>
          <w:i/>
        </w:rPr>
        <w:t xml:space="preserve">hear </w:t>
      </w:r>
      <w:r w:rsidR="0099398B" w:rsidRPr="005630A5">
        <w:rPr>
          <w:i/>
        </w:rPr>
        <w:t xml:space="preserve">what you say. I like the </w:t>
      </w:r>
      <w:r w:rsidR="0099398B" w:rsidRPr="005630A5">
        <w:rPr>
          <w:b/>
          <w:i/>
        </w:rPr>
        <w:t xml:space="preserve">sound </w:t>
      </w:r>
      <w:r w:rsidR="0099398B" w:rsidRPr="005630A5">
        <w:rPr>
          <w:i/>
        </w:rPr>
        <w:t xml:space="preserve">of that. The words </w:t>
      </w:r>
      <w:r w:rsidR="0099398B" w:rsidRPr="005630A5">
        <w:rPr>
          <w:b/>
          <w:i/>
        </w:rPr>
        <w:t xml:space="preserve">rang </w:t>
      </w:r>
      <w:r w:rsidR="0099398B" w:rsidRPr="005630A5">
        <w:rPr>
          <w:i/>
        </w:rPr>
        <w:t>in my ears</w:t>
      </w:r>
    </w:p>
    <w:p w14:paraId="258ED807" w14:textId="7E84D586" w:rsidR="0099398B" w:rsidRPr="005630A5" w:rsidRDefault="0062567D" w:rsidP="005630A5">
      <w:pPr>
        <w:spacing w:after="0" w:line="360" w:lineRule="auto"/>
        <w:rPr>
          <w:i/>
        </w:rPr>
      </w:pPr>
      <w:r w:rsidRPr="005630A5">
        <w:rPr>
          <w:b/>
          <w:i/>
        </w:rPr>
        <w:t>Taste</w:t>
      </w:r>
      <w:r w:rsidR="0099398B" w:rsidRPr="005630A5">
        <w:rPr>
          <w:i/>
        </w:rPr>
        <w:t xml:space="preserve">: That is a </w:t>
      </w:r>
      <w:r w:rsidR="0099398B" w:rsidRPr="005630A5">
        <w:rPr>
          <w:b/>
          <w:i/>
        </w:rPr>
        <w:t>bitter</w:t>
      </w:r>
      <w:r w:rsidR="0099398B" w:rsidRPr="005630A5">
        <w:rPr>
          <w:i/>
        </w:rPr>
        <w:t xml:space="preserve"> comment. She looks very </w:t>
      </w:r>
      <w:r w:rsidR="0099398B" w:rsidRPr="005630A5">
        <w:rPr>
          <w:b/>
          <w:i/>
        </w:rPr>
        <w:t>sweet</w:t>
      </w:r>
      <w:r w:rsidR="0099398B" w:rsidRPr="005630A5">
        <w:rPr>
          <w:i/>
        </w:rPr>
        <w:t xml:space="preserve">. Don’t put on </w:t>
      </w:r>
      <w:r w:rsidRPr="005630A5">
        <w:rPr>
          <w:i/>
        </w:rPr>
        <w:t>that</w:t>
      </w:r>
      <w:r w:rsidR="0099398B" w:rsidRPr="005630A5">
        <w:rPr>
          <w:i/>
        </w:rPr>
        <w:t xml:space="preserve"> </w:t>
      </w:r>
      <w:r w:rsidR="0099398B" w:rsidRPr="005630A5">
        <w:rPr>
          <w:b/>
          <w:i/>
        </w:rPr>
        <w:t>sour</w:t>
      </w:r>
      <w:r w:rsidR="0099398B" w:rsidRPr="005630A5">
        <w:rPr>
          <w:i/>
        </w:rPr>
        <w:t xml:space="preserve"> face.</w:t>
      </w:r>
    </w:p>
    <w:p w14:paraId="1BF601BF" w14:textId="119E26B3" w:rsidR="0099398B" w:rsidRPr="005630A5" w:rsidRDefault="0062567D" w:rsidP="005630A5">
      <w:pPr>
        <w:spacing w:after="0" w:line="360" w:lineRule="auto"/>
        <w:rPr>
          <w:i/>
        </w:rPr>
      </w:pPr>
      <w:r w:rsidRPr="005630A5">
        <w:rPr>
          <w:b/>
          <w:i/>
        </w:rPr>
        <w:t>Smell</w:t>
      </w:r>
      <w:r w:rsidR="0099398B" w:rsidRPr="005630A5">
        <w:rPr>
          <w:i/>
        </w:rPr>
        <w:t xml:space="preserve">: That idea </w:t>
      </w:r>
      <w:r w:rsidR="0099398B" w:rsidRPr="005630A5">
        <w:rPr>
          <w:b/>
          <w:i/>
        </w:rPr>
        <w:t>stinks</w:t>
      </w:r>
      <w:r w:rsidR="0099398B" w:rsidRPr="005630A5">
        <w:rPr>
          <w:i/>
        </w:rPr>
        <w:t xml:space="preserve">. Can we have a </w:t>
      </w:r>
      <w:r w:rsidR="0099398B" w:rsidRPr="005630A5">
        <w:rPr>
          <w:b/>
          <w:i/>
        </w:rPr>
        <w:t>fresh</w:t>
      </w:r>
      <w:r w:rsidR="0099398B" w:rsidRPr="005630A5">
        <w:rPr>
          <w:i/>
        </w:rPr>
        <w:t xml:space="preserve"> idea</w:t>
      </w:r>
      <w:r w:rsidR="00104FA9">
        <w:rPr>
          <w:i/>
        </w:rPr>
        <w:t>?</w:t>
      </w:r>
      <w:r w:rsidR="0099398B" w:rsidRPr="005630A5">
        <w:rPr>
          <w:i/>
        </w:rPr>
        <w:t xml:space="preserve"> </w:t>
      </w:r>
      <w:r w:rsidRPr="005630A5">
        <w:rPr>
          <w:i/>
        </w:rPr>
        <w:t xml:space="preserve">That was an </w:t>
      </w:r>
      <w:r w:rsidRPr="005630A5">
        <w:rPr>
          <w:b/>
          <w:i/>
        </w:rPr>
        <w:t xml:space="preserve">acidic </w:t>
      </w:r>
      <w:r w:rsidRPr="005630A5">
        <w:rPr>
          <w:i/>
        </w:rPr>
        <w:t>comment.</w:t>
      </w:r>
    </w:p>
    <w:p w14:paraId="4284AE2F" w14:textId="085C67D0" w:rsidR="0062567D" w:rsidRPr="005630A5" w:rsidRDefault="0062567D" w:rsidP="005630A5">
      <w:pPr>
        <w:spacing w:after="0" w:line="360" w:lineRule="auto"/>
      </w:pPr>
      <w:r w:rsidRPr="005630A5">
        <w:t>Depending on your preferred way of experiencing the world</w:t>
      </w:r>
      <w:r w:rsidR="00104FA9">
        <w:t>,</w:t>
      </w:r>
      <w:r w:rsidRPr="005630A5">
        <w:t xml:space="preserve"> you may find that the following soothing activities can help</w:t>
      </w:r>
      <w:r w:rsidR="009B3141" w:rsidRPr="005630A5">
        <w:t>. Don’t worry if some activities are not soothing</w:t>
      </w:r>
      <w:r w:rsidR="00104FA9">
        <w:t>;</w:t>
      </w:r>
      <w:r w:rsidR="009B3141" w:rsidRPr="005630A5">
        <w:t xml:space="preserve"> try another one.</w:t>
      </w:r>
    </w:p>
    <w:p w14:paraId="643E3D0E" w14:textId="57175B9F" w:rsidR="00E92874" w:rsidRPr="005630A5" w:rsidRDefault="0062567D" w:rsidP="005630A5">
      <w:pPr>
        <w:spacing w:after="0" w:line="360" w:lineRule="auto"/>
      </w:pPr>
      <w:r w:rsidRPr="005630A5">
        <w:rPr>
          <w:b/>
        </w:rPr>
        <w:t>Visual</w:t>
      </w:r>
      <w:r w:rsidR="005630A5">
        <w:rPr>
          <w:b/>
        </w:rPr>
        <w:t xml:space="preserve">: </w:t>
      </w:r>
      <w:r w:rsidRPr="005630A5">
        <w:t>Carry a picture of someone you love</w:t>
      </w:r>
      <w:r w:rsidR="005630A5">
        <w:t xml:space="preserve">, </w:t>
      </w:r>
      <w:r w:rsidRPr="005630A5">
        <w:t>Put a soothing picture in your office</w:t>
      </w:r>
      <w:r w:rsidR="005630A5">
        <w:t>, Paint a picture</w:t>
      </w:r>
    </w:p>
    <w:p w14:paraId="4109E738" w14:textId="4F7B1EDD" w:rsidR="00E92874" w:rsidRPr="005630A5" w:rsidRDefault="00E92874" w:rsidP="005630A5">
      <w:pPr>
        <w:spacing w:after="0" w:line="360" w:lineRule="auto"/>
      </w:pPr>
      <w:r w:rsidRPr="005630A5">
        <w:rPr>
          <w:b/>
        </w:rPr>
        <w:t>Touch</w:t>
      </w:r>
      <w:r w:rsidR="005630A5">
        <w:rPr>
          <w:b/>
        </w:rPr>
        <w:t>: C</w:t>
      </w:r>
      <w:r w:rsidRPr="005630A5">
        <w:t>arry something soft in your pocket</w:t>
      </w:r>
      <w:r w:rsidR="005630A5">
        <w:t xml:space="preserve">, </w:t>
      </w:r>
      <w:r w:rsidRPr="005630A5">
        <w:t xml:space="preserve">Take a </w:t>
      </w:r>
      <w:r w:rsidR="009B3141" w:rsidRPr="005630A5">
        <w:t xml:space="preserve">long </w:t>
      </w:r>
      <w:r w:rsidRPr="005630A5">
        <w:t>hot or cold shower</w:t>
      </w:r>
      <w:r w:rsidR="005630A5">
        <w:t xml:space="preserve">, </w:t>
      </w:r>
      <w:r w:rsidR="009B3141" w:rsidRPr="005630A5">
        <w:t>Give a friend a hug</w:t>
      </w:r>
    </w:p>
    <w:p w14:paraId="2ED8F9C3" w14:textId="2F278FA9" w:rsidR="00E92874" w:rsidRPr="005630A5" w:rsidRDefault="00E92874" w:rsidP="005630A5">
      <w:pPr>
        <w:spacing w:after="0" w:line="360" w:lineRule="auto"/>
      </w:pPr>
      <w:r w:rsidRPr="005630A5">
        <w:rPr>
          <w:b/>
        </w:rPr>
        <w:t>Auditory</w:t>
      </w:r>
      <w:r w:rsidR="005630A5">
        <w:rPr>
          <w:b/>
        </w:rPr>
        <w:t xml:space="preserve">: </w:t>
      </w:r>
      <w:r w:rsidRPr="005630A5">
        <w:t>Listen to soothing music</w:t>
      </w:r>
      <w:r w:rsidR="005630A5">
        <w:t>, li</w:t>
      </w:r>
      <w:r w:rsidRPr="005630A5">
        <w:t>sten to the sound of nature, Listen to a relaxation exercise</w:t>
      </w:r>
    </w:p>
    <w:p w14:paraId="21E5893C" w14:textId="31A72D79" w:rsidR="009B3141" w:rsidRPr="005630A5" w:rsidRDefault="00E92874" w:rsidP="005630A5">
      <w:pPr>
        <w:spacing w:after="0" w:line="360" w:lineRule="auto"/>
        <w:rPr>
          <w:b/>
        </w:rPr>
      </w:pPr>
      <w:r w:rsidRPr="005630A5">
        <w:rPr>
          <w:b/>
        </w:rPr>
        <w:t>Taste</w:t>
      </w:r>
      <w:r w:rsidR="005630A5">
        <w:rPr>
          <w:b/>
        </w:rPr>
        <w:t xml:space="preserve">: </w:t>
      </w:r>
      <w:r w:rsidRPr="005630A5">
        <w:t>Eat your meal slowly</w:t>
      </w:r>
      <w:r w:rsidR="00104FA9">
        <w:t>; d</w:t>
      </w:r>
      <w:r w:rsidRPr="005630A5">
        <w:t xml:space="preserve">rink something soothing, warm milk </w:t>
      </w:r>
      <w:r w:rsidR="00104FA9">
        <w:t xml:space="preserve">or </w:t>
      </w:r>
      <w:r w:rsidRPr="005630A5">
        <w:t>chocolate</w:t>
      </w:r>
      <w:r w:rsidR="00104FA9">
        <w:t>; e</w:t>
      </w:r>
      <w:r w:rsidRPr="005630A5">
        <w:t xml:space="preserve">at some ripe fruit </w:t>
      </w:r>
    </w:p>
    <w:p w14:paraId="53AF91DD" w14:textId="0B030B85" w:rsidR="009B3141" w:rsidRPr="005630A5" w:rsidRDefault="00E92874" w:rsidP="005630A5">
      <w:pPr>
        <w:spacing w:after="0" w:line="360" w:lineRule="auto"/>
      </w:pPr>
      <w:r w:rsidRPr="005630A5">
        <w:rPr>
          <w:b/>
        </w:rPr>
        <w:t>Smell</w:t>
      </w:r>
      <w:r w:rsidR="005630A5">
        <w:rPr>
          <w:b/>
        </w:rPr>
        <w:t xml:space="preserve">: </w:t>
      </w:r>
      <w:r w:rsidRPr="005630A5">
        <w:t>Buy fresh flowers to put in your home or office</w:t>
      </w:r>
      <w:r w:rsidR="005630A5">
        <w:t xml:space="preserve">, </w:t>
      </w:r>
      <w:r w:rsidRPr="005630A5">
        <w:t>Burn scented candles</w:t>
      </w:r>
      <w:r w:rsidR="005630A5">
        <w:t xml:space="preserve">, </w:t>
      </w:r>
      <w:r w:rsidR="009B3141" w:rsidRPr="005630A5">
        <w:t>Bake some bread</w:t>
      </w:r>
    </w:p>
    <w:p w14:paraId="685DADF3" w14:textId="18657C40" w:rsidR="005630A5" w:rsidRPr="005630A5" w:rsidRDefault="009B3141">
      <w:pPr>
        <w:spacing w:after="0" w:line="360" w:lineRule="auto"/>
      </w:pPr>
      <w:r w:rsidRPr="005630A5">
        <w:t xml:space="preserve">These are only a few examples of </w:t>
      </w:r>
      <w:r w:rsidR="00104FA9">
        <w:t>w</w:t>
      </w:r>
      <w:r w:rsidRPr="005630A5">
        <w:t>hat you can do to create calm in your life. You may have other things that you can use</w:t>
      </w:r>
      <w:bookmarkEnd w:id="0"/>
    </w:p>
    <w:sectPr w:rsidR="005630A5" w:rsidRPr="005630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EC1EFB"/>
    <w:multiLevelType w:val="hybridMultilevel"/>
    <w:tmpl w:val="6B703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D2030"/>
    <w:multiLevelType w:val="hybridMultilevel"/>
    <w:tmpl w:val="0602F4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81E93"/>
    <w:multiLevelType w:val="hybridMultilevel"/>
    <w:tmpl w:val="4E9C2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2A4EE4"/>
    <w:multiLevelType w:val="hybridMultilevel"/>
    <w:tmpl w:val="8064E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F029CF"/>
    <w:multiLevelType w:val="hybridMultilevel"/>
    <w:tmpl w:val="533A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4B94"/>
    <w:multiLevelType w:val="multilevel"/>
    <w:tmpl w:val="4F12D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605B86"/>
    <w:multiLevelType w:val="hybridMultilevel"/>
    <w:tmpl w:val="EE364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82063E"/>
    <w:multiLevelType w:val="hybridMultilevel"/>
    <w:tmpl w:val="41ACC8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3672473">
    <w:abstractNumId w:val="1"/>
  </w:num>
  <w:num w:numId="2" w16cid:durableId="923995300">
    <w:abstractNumId w:val="5"/>
    <w:lvlOverride w:ilvl="0">
      <w:lvl w:ilvl="0">
        <w:numFmt w:val="bullet"/>
        <w:lvlText w:val=""/>
        <w:lvlJc w:val="left"/>
        <w:pPr>
          <w:tabs>
            <w:tab w:val="num" w:pos="90"/>
          </w:tabs>
          <w:ind w:left="90" w:hanging="360"/>
        </w:pPr>
        <w:rPr>
          <w:rFonts w:ascii="Wingdings" w:hAnsi="Wingdings" w:hint="default"/>
          <w:sz w:val="20"/>
        </w:rPr>
      </w:lvl>
    </w:lvlOverride>
  </w:num>
  <w:num w:numId="3" w16cid:durableId="9916323">
    <w:abstractNumId w:val="0"/>
  </w:num>
  <w:num w:numId="4" w16cid:durableId="198058392">
    <w:abstractNumId w:val="6"/>
  </w:num>
  <w:num w:numId="5" w16cid:durableId="1141380922">
    <w:abstractNumId w:val="7"/>
  </w:num>
  <w:num w:numId="6" w16cid:durableId="1095905091">
    <w:abstractNumId w:val="4"/>
  </w:num>
  <w:num w:numId="7" w16cid:durableId="1942028486">
    <w:abstractNumId w:val="3"/>
  </w:num>
  <w:num w:numId="8" w16cid:durableId="10543527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1MLcwMjI2MTA2NTRR0lEKTi0uzszPAykwrAUAsSzr+SwAAAA="/>
  </w:docVars>
  <w:rsids>
    <w:rsidRoot w:val="00D62864"/>
    <w:rsid w:val="000E20CD"/>
    <w:rsid w:val="00104FA9"/>
    <w:rsid w:val="005630A5"/>
    <w:rsid w:val="0062567D"/>
    <w:rsid w:val="0099398B"/>
    <w:rsid w:val="009B3141"/>
    <w:rsid w:val="00D62864"/>
    <w:rsid w:val="00E735FB"/>
    <w:rsid w:val="00E92874"/>
    <w:rsid w:val="00F15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3FFA7"/>
  <w15:chartTrackingRefBased/>
  <w15:docId w15:val="{B5B420FB-0C90-401A-9C80-B1CF66EB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35FB"/>
    <w:pPr>
      <w:ind w:left="720"/>
      <w:contextualSpacing/>
    </w:pPr>
  </w:style>
  <w:style w:type="table" w:styleId="TableGrid">
    <w:name w:val="Table Grid"/>
    <w:basedOn w:val="TableNormal"/>
    <w:uiPriority w:val="39"/>
    <w:rsid w:val="005630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1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 Tehrani</dc:creator>
  <cp:keywords/>
  <dc:description/>
  <cp:lastModifiedBy>Noreen Tehrani</cp:lastModifiedBy>
  <cp:revision>3</cp:revision>
  <dcterms:created xsi:type="dcterms:W3CDTF">2018-09-20T17:52:00Z</dcterms:created>
  <dcterms:modified xsi:type="dcterms:W3CDTF">2023-06-07T05:31:00Z</dcterms:modified>
</cp:coreProperties>
</file>